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C029" w14:textId="77777777" w:rsidR="00934CDC" w:rsidRPr="004252D4" w:rsidRDefault="00461F7D" w:rsidP="00461F7D">
      <w:pPr>
        <w:tabs>
          <w:tab w:val="left" w:pos="8834"/>
        </w:tabs>
        <w:rPr>
          <w:sz w:val="20"/>
        </w:rPr>
      </w:pPr>
      <w:r w:rsidRPr="004252D4">
        <w:rPr>
          <w:sz w:val="20"/>
        </w:rPr>
        <w:t xml:space="preserve">                                                                </w:t>
      </w:r>
    </w:p>
    <w:tbl>
      <w:tblPr>
        <w:tblStyle w:val="Tabelacomgrade1"/>
        <w:tblW w:w="8338" w:type="dxa"/>
        <w:jc w:val="center"/>
        <w:tblLook w:val="04A0" w:firstRow="1" w:lastRow="0" w:firstColumn="1" w:lastColumn="0" w:noHBand="0" w:noVBand="1"/>
      </w:tblPr>
      <w:tblGrid>
        <w:gridCol w:w="1755"/>
        <w:gridCol w:w="4207"/>
        <w:gridCol w:w="2376"/>
      </w:tblGrid>
      <w:tr w:rsidR="00461F7D" w:rsidRPr="004252D4" w14:paraId="493A1A8D" w14:textId="77777777" w:rsidTr="006F0123">
        <w:trPr>
          <w:jc w:val="center"/>
        </w:trPr>
        <w:tc>
          <w:tcPr>
            <w:tcW w:w="1755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</w:tcPr>
          <w:p w14:paraId="5590B7EA" w14:textId="77777777" w:rsidR="00461F7D" w:rsidRPr="00461F7D" w:rsidRDefault="00461F7D" w:rsidP="00461F7D">
            <w:pPr>
              <w:jc w:val="center"/>
              <w:rPr>
                <w:rFonts w:eastAsia="Calibri" w:cs="Times New Roman"/>
              </w:rPr>
            </w:pPr>
            <w:r w:rsidRPr="004252D4">
              <w:rPr>
                <w:noProof/>
                <w:sz w:val="20"/>
                <w:lang w:eastAsia="pt-BR"/>
              </w:rPr>
              <w:drawing>
                <wp:inline distT="0" distB="0" distL="0" distR="0" wp14:anchorId="58E60F5B" wp14:editId="0CE808C7">
                  <wp:extent cx="795131" cy="879863"/>
                  <wp:effectExtent l="0" t="0" r="508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41" cy="88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2BEC6FBD" w14:textId="77777777" w:rsidR="004252D4" w:rsidRPr="004252D4" w:rsidRDefault="004252D4" w:rsidP="004252D4">
            <w:pPr>
              <w:keepNext/>
              <w:suppressAutoHyphens/>
              <w:jc w:val="center"/>
              <w:outlineLvl w:val="2"/>
              <w:rPr>
                <w:rFonts w:eastAsia="Times New Roman" w:cs="Times New Roman"/>
                <w:color w:val="00000A"/>
                <w:sz w:val="24"/>
                <w:szCs w:val="20"/>
                <w:lang w:eastAsia="pt-BR"/>
              </w:rPr>
            </w:pPr>
            <w:r w:rsidRPr="00DB5306">
              <w:rPr>
                <w:rFonts w:eastAsia="Times New Roman" w:cs="Times New Roman"/>
                <w:color w:val="00000A"/>
                <w:sz w:val="24"/>
                <w:szCs w:val="20"/>
                <w:lang w:eastAsia="pt-BR"/>
              </w:rPr>
              <w:t>Universidade Federal de Santa Catarina</w:t>
            </w:r>
          </w:p>
          <w:p w14:paraId="2887766F" w14:textId="77777777" w:rsidR="004252D4" w:rsidRPr="004252D4" w:rsidRDefault="004252D4" w:rsidP="004252D4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sz w:val="24"/>
                <w:szCs w:val="20"/>
                <w:lang w:eastAsia="pt-BR"/>
              </w:rPr>
            </w:pPr>
            <w:r w:rsidRPr="00DB5306">
              <w:rPr>
                <w:rFonts w:eastAsia="Times New Roman" w:cs="Times New Roman"/>
                <w:sz w:val="24"/>
                <w:szCs w:val="20"/>
                <w:lang w:eastAsia="pt-BR"/>
              </w:rPr>
              <w:t>Centro Comunicação e Expressão</w:t>
            </w:r>
          </w:p>
          <w:p w14:paraId="6FD752D1" w14:textId="77777777" w:rsidR="004252D4" w:rsidRPr="004252D4" w:rsidRDefault="007B1BB2" w:rsidP="004252D4">
            <w:pPr>
              <w:keepNext/>
              <w:suppressAutoHyphens/>
              <w:jc w:val="center"/>
              <w:outlineLvl w:val="2"/>
              <w:rPr>
                <w:rFonts w:eastAsia="Times New Roman" w:cs="Times New Roman"/>
                <w:color w:val="0000FF"/>
                <w:sz w:val="24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eastAsia="pt-BR"/>
              </w:rPr>
              <w:t>Departamento de Língua d</w:t>
            </w:r>
            <w:r w:rsidR="004252D4" w:rsidRPr="00DB5306">
              <w:rPr>
                <w:rFonts w:eastAsia="Times New Roman" w:cs="Times New Roman"/>
                <w:color w:val="00000A"/>
                <w:sz w:val="24"/>
                <w:szCs w:val="20"/>
                <w:lang w:eastAsia="pt-BR"/>
              </w:rPr>
              <w:t>e Sinais Brasileira</w:t>
            </w:r>
          </w:p>
          <w:p w14:paraId="32911B9B" w14:textId="77777777" w:rsidR="00461F7D" w:rsidRPr="00461F7D" w:rsidRDefault="007B1BB2" w:rsidP="004252D4">
            <w:pPr>
              <w:keepNext/>
              <w:suppressAutoHyphens/>
              <w:jc w:val="center"/>
              <w:outlineLvl w:val="2"/>
              <w:rPr>
                <w:rFonts w:eastAsia="Calibri" w:cs="Times New Roman"/>
                <w:b/>
              </w:rPr>
            </w:pPr>
            <w:r>
              <w:rPr>
                <w:rFonts w:eastAsia="Times New Roman" w:cs="Times New Roman"/>
                <w:color w:val="00000A"/>
                <w:sz w:val="24"/>
                <w:szCs w:val="20"/>
                <w:lang w:eastAsia="pt-BR"/>
              </w:rPr>
              <w:t>Curso de Graduação em Letras-Libras EaD</w:t>
            </w:r>
          </w:p>
        </w:tc>
        <w:tc>
          <w:tcPr>
            <w:tcW w:w="2376" w:type="dxa"/>
            <w:tcBorders>
              <w:top w:val="thinThickThinLargeGap" w:sz="4" w:space="0" w:color="auto"/>
              <w:bottom w:val="thinThickThinLargeGap" w:sz="4" w:space="0" w:color="auto"/>
              <w:right w:val="thinThickThinLargeGap" w:sz="4" w:space="0" w:color="auto"/>
            </w:tcBorders>
          </w:tcPr>
          <w:p w14:paraId="03DCD092" w14:textId="77777777" w:rsidR="00461F7D" w:rsidRPr="004252D4" w:rsidRDefault="00461F7D" w:rsidP="00461F7D">
            <w:pPr>
              <w:jc w:val="center"/>
              <w:rPr>
                <w:rFonts w:eastAsia="Calibri" w:cs="Times New Roman"/>
                <w:b/>
                <w:sz w:val="28"/>
              </w:rPr>
            </w:pPr>
            <w:r w:rsidRPr="00461F7D">
              <w:rPr>
                <w:rFonts w:eastAsia="Calibri" w:cs="Times New Roman"/>
                <w:noProof/>
                <w:lang w:eastAsia="pt-BR"/>
              </w:rPr>
              <w:drawing>
                <wp:inline distT="0" distB="0" distL="0" distR="0" wp14:anchorId="3CA5714A" wp14:editId="31F80A29">
                  <wp:extent cx="1369287" cy="803081"/>
                  <wp:effectExtent l="0" t="0" r="2540" b="0"/>
                  <wp:docPr id="4" name="Imagem 4" descr="Z:\01 - Secretaria\05 - Site\Logo - EAD Lib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1 - Secretaria\05 - Site\Logo - EAD Lib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09" cy="80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95ED3" w14:textId="77777777" w:rsidR="00461F7D" w:rsidRPr="004252D4" w:rsidRDefault="00461F7D" w:rsidP="00461F7D">
      <w:pPr>
        <w:tabs>
          <w:tab w:val="left" w:pos="8834"/>
        </w:tabs>
        <w:rPr>
          <w:sz w:val="20"/>
        </w:rPr>
      </w:pPr>
    </w:p>
    <w:p w14:paraId="4957A90E" w14:textId="77777777" w:rsidR="00934CDC" w:rsidRDefault="00934CDC">
      <w:pPr>
        <w:pStyle w:val="Corpodetexto"/>
        <w:rPr>
          <w:sz w:val="20"/>
        </w:rPr>
      </w:pPr>
    </w:p>
    <w:p w14:paraId="42FD6736" w14:textId="77777777" w:rsidR="006B7A33" w:rsidRDefault="006B7A33">
      <w:pPr>
        <w:pStyle w:val="Corpodetexto"/>
        <w:rPr>
          <w:sz w:val="20"/>
        </w:rPr>
      </w:pPr>
    </w:p>
    <w:p w14:paraId="0E6D5664" w14:textId="77777777" w:rsidR="006B7A33" w:rsidRPr="006B7A33" w:rsidRDefault="001A1A43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b/>
          <w:sz w:val="32"/>
          <w:szCs w:val="32"/>
          <w:lang w:val="pt-BR" w:eastAsia="zh-CN"/>
        </w:rPr>
      </w:pPr>
      <w:r>
        <w:rPr>
          <w:rFonts w:eastAsia="Times New Roman" w:cs="Times New Roman"/>
          <w:b/>
          <w:sz w:val="32"/>
          <w:szCs w:val="32"/>
          <w:lang w:val="pt-BR" w:eastAsia="zh-CN"/>
        </w:rPr>
        <w:t xml:space="preserve">FORMULÁRIO - </w:t>
      </w:r>
      <w:r w:rsidR="006B7A33" w:rsidRPr="006B7A33">
        <w:rPr>
          <w:rFonts w:eastAsia="Times New Roman" w:cs="Times New Roman"/>
          <w:b/>
          <w:sz w:val="32"/>
          <w:szCs w:val="32"/>
          <w:lang w:val="pt-BR" w:eastAsia="zh-CN"/>
        </w:rPr>
        <w:t>TRANCAMENTO DE SEMESTRE</w:t>
      </w:r>
    </w:p>
    <w:p w14:paraId="1397F0A7" w14:textId="77777777" w:rsidR="006B7A33" w:rsidRDefault="006B7A33" w:rsidP="006B7A33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tbl>
      <w:tblPr>
        <w:tblStyle w:val="Tabelacomgrade1"/>
        <w:tblW w:w="8338" w:type="dxa"/>
        <w:jc w:val="center"/>
        <w:tblLook w:val="04A0" w:firstRow="1" w:lastRow="0" w:firstColumn="1" w:lastColumn="0" w:noHBand="0" w:noVBand="1"/>
      </w:tblPr>
      <w:tblGrid>
        <w:gridCol w:w="1932"/>
        <w:gridCol w:w="6406"/>
      </w:tblGrid>
      <w:tr w:rsidR="006B7A33" w:rsidRPr="004252D4" w14:paraId="100BB855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46F80498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Nome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33D51176" w14:textId="77777777" w:rsidR="006B7A33" w:rsidRPr="006F0123" w:rsidRDefault="006B7A33" w:rsidP="006B7A33">
            <w:pPr>
              <w:rPr>
                <w:rFonts w:eastAsia="Calibri" w:cs="Times New Roman"/>
              </w:rPr>
            </w:pPr>
          </w:p>
        </w:tc>
      </w:tr>
      <w:tr w:rsidR="006B7A33" w:rsidRPr="004252D4" w14:paraId="7FFB273B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2CAB4DE7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Matrícula UFSC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42D85329" w14:textId="77777777" w:rsidR="006B7A33" w:rsidRPr="006F0123" w:rsidRDefault="006B7A33" w:rsidP="006B7A33">
            <w:pPr>
              <w:rPr>
                <w:rFonts w:eastAsia="Calibri" w:cs="Times New Roman"/>
              </w:rPr>
            </w:pPr>
          </w:p>
        </w:tc>
      </w:tr>
      <w:tr w:rsidR="006B7A33" w:rsidRPr="004252D4" w14:paraId="377FDC12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611CEC61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Polo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2DA53F73" w14:textId="77777777" w:rsidR="006B7A33" w:rsidRPr="006F0123" w:rsidRDefault="006B7A33" w:rsidP="006B7A33">
            <w:pPr>
              <w:rPr>
                <w:rFonts w:eastAsia="Calibri" w:cs="Times New Roman"/>
              </w:rPr>
            </w:pPr>
          </w:p>
        </w:tc>
      </w:tr>
      <w:tr w:rsidR="006B7A33" w:rsidRPr="004252D4" w14:paraId="4F8F296E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F2A6858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Habilitação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58F1CE96" w14:textId="77777777" w:rsidR="006B7A33" w:rsidRPr="006F0123" w:rsidRDefault="006B7A33" w:rsidP="006B7A33">
            <w:pPr>
              <w:jc w:val="center"/>
              <w:rPr>
                <w:rFonts w:eastAsia="Calibri" w:cs="Times New Roman"/>
              </w:rPr>
            </w:pPr>
            <w:proofErr w:type="gramStart"/>
            <w:r w:rsidRPr="006F0123">
              <w:rPr>
                <w:rFonts w:eastAsia="Calibri" w:cs="Times New Roman"/>
              </w:rPr>
              <w:t xml:space="preserve">(  </w:t>
            </w:r>
            <w:proofErr w:type="gramEnd"/>
            <w:r w:rsidRPr="006F0123">
              <w:rPr>
                <w:rFonts w:eastAsia="Calibri" w:cs="Times New Roman"/>
              </w:rPr>
              <w:t xml:space="preserve">   ) Licenciatura          (     ) Bacharelado</w:t>
            </w:r>
          </w:p>
        </w:tc>
      </w:tr>
      <w:tr w:rsidR="006B7A33" w:rsidRPr="004252D4" w14:paraId="7586B4D3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4235521A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Telefones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129B93ED" w14:textId="77777777" w:rsidR="006B7A33" w:rsidRPr="006F0123" w:rsidRDefault="006B7A33" w:rsidP="006B7A33">
            <w:pPr>
              <w:rPr>
                <w:rFonts w:eastAsia="Calibri" w:cs="Times New Roman"/>
              </w:rPr>
            </w:pPr>
          </w:p>
        </w:tc>
      </w:tr>
      <w:tr w:rsidR="006B7A33" w:rsidRPr="004252D4" w14:paraId="38661890" w14:textId="77777777" w:rsidTr="006B7A33">
        <w:trPr>
          <w:jc w:val="center"/>
        </w:trPr>
        <w:tc>
          <w:tcPr>
            <w:tcW w:w="1932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4BD3F8AA" w14:textId="77777777" w:rsidR="006B7A33" w:rsidRPr="006B7A33" w:rsidRDefault="006B7A33" w:rsidP="00636212">
            <w:pPr>
              <w:jc w:val="center"/>
              <w:rPr>
                <w:rFonts w:eastAsia="Calibri" w:cs="Times New Roman"/>
                <w:b/>
              </w:rPr>
            </w:pPr>
            <w:r w:rsidRPr="006B7A33">
              <w:rPr>
                <w:rFonts w:eastAsia="Calibri" w:cs="Times New Roman"/>
                <w:b/>
              </w:rPr>
              <w:t>E-mail</w:t>
            </w:r>
          </w:p>
        </w:tc>
        <w:tc>
          <w:tcPr>
            <w:tcW w:w="6406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1DF76EE5" w14:textId="77777777" w:rsidR="006B7A33" w:rsidRPr="006F0123" w:rsidRDefault="006B7A33" w:rsidP="006B7A33">
            <w:pPr>
              <w:rPr>
                <w:rFonts w:eastAsia="Calibri" w:cs="Times New Roman"/>
              </w:rPr>
            </w:pPr>
          </w:p>
        </w:tc>
      </w:tr>
    </w:tbl>
    <w:p w14:paraId="3FC93031" w14:textId="77777777" w:rsidR="006B7A33" w:rsidRDefault="006B7A33" w:rsidP="006B7A33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p w14:paraId="244AA683" w14:textId="77777777" w:rsidR="006B7A33" w:rsidRDefault="006B7A33" w:rsidP="006B7A33">
      <w:pPr>
        <w:widowControl/>
        <w:shd w:val="clear" w:color="auto" w:fill="FFFFFF"/>
        <w:suppressAutoHyphens/>
        <w:ind w:left="709"/>
        <w:jc w:val="center"/>
        <w:rPr>
          <w:rFonts w:eastAsia="Times New Roman" w:cs="Times New Roman"/>
          <w:b/>
          <w:sz w:val="24"/>
          <w:szCs w:val="24"/>
          <w:lang w:val="pt-BR" w:eastAsia="zh-CN"/>
        </w:rPr>
      </w:pPr>
      <w:r w:rsidRPr="00B14715">
        <w:rPr>
          <w:rFonts w:eastAsia="Times New Roman" w:cs="Times New Roman"/>
          <w:b/>
          <w:sz w:val="24"/>
          <w:szCs w:val="24"/>
          <w:lang w:val="pt-BR" w:eastAsia="zh-CN"/>
        </w:rPr>
        <w:t>Assinale o(s) semestre(s) que deseja trancar:</w:t>
      </w:r>
    </w:p>
    <w:p w14:paraId="5EE2B9D8" w14:textId="77777777" w:rsidR="00B14715" w:rsidRDefault="00B14715" w:rsidP="006B7A33">
      <w:pPr>
        <w:widowControl/>
        <w:shd w:val="clear" w:color="auto" w:fill="FFFFFF"/>
        <w:suppressAutoHyphens/>
        <w:ind w:left="709"/>
        <w:jc w:val="center"/>
        <w:rPr>
          <w:rFonts w:eastAsia="Times New Roman" w:cs="Times New Roman"/>
          <w:b/>
          <w:sz w:val="24"/>
          <w:szCs w:val="24"/>
          <w:lang w:val="pt-BR" w:eastAsia="zh-CN"/>
        </w:rPr>
      </w:pPr>
    </w:p>
    <w:tbl>
      <w:tblPr>
        <w:tblStyle w:val="Tabelacomgrade1"/>
        <w:tblW w:w="1978" w:type="dxa"/>
        <w:jc w:val="center"/>
        <w:tblLook w:val="04A0" w:firstRow="1" w:lastRow="0" w:firstColumn="1" w:lastColumn="0" w:noHBand="0" w:noVBand="1"/>
      </w:tblPr>
      <w:tblGrid>
        <w:gridCol w:w="739"/>
        <w:gridCol w:w="1239"/>
      </w:tblGrid>
      <w:tr w:rsidR="00B14715" w:rsidRPr="004252D4" w14:paraId="5DA1F092" w14:textId="77777777" w:rsidTr="00B14715">
        <w:trPr>
          <w:jc w:val="center"/>
        </w:trPr>
        <w:tc>
          <w:tcPr>
            <w:tcW w:w="739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3B006D88" w14:textId="77777777" w:rsidR="00B14715" w:rsidRPr="006B7A33" w:rsidRDefault="00B14715" w:rsidP="00B1471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39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1A76E0FC" w14:textId="0001CE81" w:rsidR="008F4630" w:rsidRPr="006B7A33" w:rsidRDefault="00E61B9F" w:rsidP="00B14715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2024</w:t>
            </w:r>
            <w:r w:rsidR="00A236CF">
              <w:rPr>
                <w:rFonts w:eastAsia="Calibri" w:cs="Times New Roman"/>
                <w:sz w:val="28"/>
              </w:rPr>
              <w:t>.1</w:t>
            </w:r>
          </w:p>
        </w:tc>
      </w:tr>
      <w:tr w:rsidR="00B14715" w:rsidRPr="004252D4" w14:paraId="00EBF3DD" w14:textId="77777777" w:rsidTr="00B14715">
        <w:trPr>
          <w:jc w:val="center"/>
        </w:trPr>
        <w:tc>
          <w:tcPr>
            <w:tcW w:w="739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289706C1" w14:textId="77777777" w:rsidR="00B14715" w:rsidRPr="006B7A33" w:rsidRDefault="00B14715" w:rsidP="00B1471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39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44EADB4D" w14:textId="0AE2E44A" w:rsidR="00B14715" w:rsidRPr="006B7A33" w:rsidRDefault="00E61B9F" w:rsidP="00B14715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2024.2</w:t>
            </w:r>
          </w:p>
        </w:tc>
      </w:tr>
      <w:tr w:rsidR="00B14715" w:rsidRPr="004252D4" w14:paraId="4017E81E" w14:textId="77777777" w:rsidTr="00B14715">
        <w:trPr>
          <w:jc w:val="center"/>
        </w:trPr>
        <w:tc>
          <w:tcPr>
            <w:tcW w:w="739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76F7256C" w14:textId="77777777" w:rsidR="00B14715" w:rsidRPr="006B7A33" w:rsidRDefault="00B14715" w:rsidP="00B1471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39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02638CA9" w14:textId="54ABD8CE" w:rsidR="00B14715" w:rsidRPr="006B7A33" w:rsidRDefault="00F57EA4" w:rsidP="00B14715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202</w:t>
            </w:r>
            <w:r w:rsidR="00E61B9F">
              <w:rPr>
                <w:rFonts w:eastAsia="Calibri" w:cs="Times New Roman"/>
                <w:sz w:val="28"/>
              </w:rPr>
              <w:t>5.1</w:t>
            </w:r>
          </w:p>
        </w:tc>
      </w:tr>
      <w:tr w:rsidR="00B14715" w:rsidRPr="004252D4" w14:paraId="1C004899" w14:textId="77777777" w:rsidTr="00B14715">
        <w:trPr>
          <w:jc w:val="center"/>
        </w:trPr>
        <w:tc>
          <w:tcPr>
            <w:tcW w:w="739" w:type="dxa"/>
            <w:tcBorders>
              <w:top w:val="thinThickThinLargeGap" w:sz="4" w:space="0" w:color="auto"/>
              <w:left w:val="thinThickThinLargeGap" w:sz="4" w:space="0" w:color="auto"/>
              <w:bottom w:val="thinThickThinLargeGap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70308DA1" w14:textId="77777777" w:rsidR="00B14715" w:rsidRPr="006B7A33" w:rsidRDefault="00B14715" w:rsidP="00B1471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39" w:type="dxa"/>
            <w:tcBorders>
              <w:top w:val="thinThickThinLargeGap" w:sz="4" w:space="0" w:color="auto"/>
              <w:left w:val="thinThickThinSmallGap" w:sz="12" w:space="0" w:color="auto"/>
              <w:bottom w:val="thinThickThinLargeGap" w:sz="4" w:space="0" w:color="auto"/>
              <w:right w:val="thinThickThinLargeGap" w:sz="4" w:space="0" w:color="auto"/>
            </w:tcBorders>
            <w:vAlign w:val="center"/>
          </w:tcPr>
          <w:p w14:paraId="11B65C51" w14:textId="7320EFCE" w:rsidR="00A236CF" w:rsidRPr="006B7A33" w:rsidRDefault="00F57EA4" w:rsidP="00B14715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202</w:t>
            </w:r>
            <w:r w:rsidR="00E61B9F">
              <w:rPr>
                <w:rFonts w:eastAsia="Calibri" w:cs="Times New Roman"/>
                <w:sz w:val="28"/>
              </w:rPr>
              <w:t>5.2</w:t>
            </w:r>
          </w:p>
        </w:tc>
      </w:tr>
    </w:tbl>
    <w:p w14:paraId="51EDDFC3" w14:textId="77777777" w:rsidR="00B14715" w:rsidRPr="00B14715" w:rsidRDefault="00B14715" w:rsidP="006B7A33">
      <w:pPr>
        <w:widowControl/>
        <w:shd w:val="clear" w:color="auto" w:fill="FFFFFF"/>
        <w:suppressAutoHyphens/>
        <w:ind w:left="709"/>
        <w:jc w:val="center"/>
        <w:rPr>
          <w:rFonts w:eastAsia="Times New Roman" w:cs="Times New Roman"/>
          <w:b/>
          <w:sz w:val="24"/>
          <w:szCs w:val="24"/>
          <w:lang w:val="pt-BR" w:eastAsia="zh-CN"/>
        </w:rPr>
      </w:pPr>
    </w:p>
    <w:p w14:paraId="2DAE0EF0" w14:textId="77777777" w:rsidR="00530C30" w:rsidRDefault="00530C30" w:rsidP="00530C30">
      <w:pPr>
        <w:widowControl/>
        <w:shd w:val="clear" w:color="auto" w:fill="FFFFFF"/>
        <w:suppressAutoHyphens/>
        <w:jc w:val="both"/>
        <w:rPr>
          <w:rFonts w:eastAsia="Times New Roman" w:cs="Times New Roman"/>
          <w:i/>
          <w:szCs w:val="24"/>
          <w:lang w:val="pt-BR" w:eastAsia="zh-CN"/>
        </w:rPr>
      </w:pPr>
    </w:p>
    <w:p w14:paraId="097FD187" w14:textId="77777777" w:rsidR="00B14715" w:rsidRPr="00530C30" w:rsidRDefault="00530C30" w:rsidP="00530C30">
      <w:pPr>
        <w:widowControl/>
        <w:shd w:val="clear" w:color="auto" w:fill="FFFFFF"/>
        <w:suppressAutoHyphens/>
        <w:jc w:val="both"/>
        <w:rPr>
          <w:rFonts w:eastAsia="Times New Roman" w:cs="Times New Roman"/>
          <w:i/>
          <w:szCs w:val="24"/>
          <w:lang w:val="pt-BR" w:eastAsia="zh-CN"/>
        </w:rPr>
      </w:pPr>
      <w:r w:rsidRPr="00530C30">
        <w:rPr>
          <w:rFonts w:eastAsia="Times New Roman" w:cs="Times New Roman"/>
          <w:i/>
          <w:szCs w:val="24"/>
          <w:lang w:val="pt-BR" w:eastAsia="zh-CN"/>
        </w:rPr>
        <w:t xml:space="preserve">Declaro estar ciente do estabelecido na Resolução nº 17/CUn/97 </w:t>
      </w:r>
      <w:r>
        <w:rPr>
          <w:rFonts w:eastAsia="Times New Roman" w:cs="Times New Roman"/>
          <w:i/>
          <w:szCs w:val="24"/>
          <w:lang w:val="pt-BR" w:eastAsia="zh-CN"/>
        </w:rPr>
        <w:t>(R</w:t>
      </w:r>
      <w:r w:rsidRPr="00530C30">
        <w:rPr>
          <w:rFonts w:eastAsia="Times New Roman" w:cs="Times New Roman"/>
          <w:i/>
          <w:szCs w:val="24"/>
          <w:lang w:val="pt-BR" w:eastAsia="zh-CN"/>
        </w:rPr>
        <w:t>egula</w:t>
      </w:r>
      <w:r>
        <w:rPr>
          <w:rFonts w:eastAsia="Times New Roman" w:cs="Times New Roman"/>
          <w:i/>
          <w:szCs w:val="24"/>
          <w:lang w:val="pt-BR" w:eastAsia="zh-CN"/>
        </w:rPr>
        <w:t>mento</w:t>
      </w:r>
      <w:r w:rsidRPr="00530C30">
        <w:rPr>
          <w:rFonts w:eastAsia="Times New Roman" w:cs="Times New Roman"/>
          <w:i/>
          <w:szCs w:val="24"/>
          <w:lang w:val="pt-BR" w:eastAsia="zh-CN"/>
        </w:rPr>
        <w:t xml:space="preserve"> </w:t>
      </w:r>
      <w:r>
        <w:rPr>
          <w:rFonts w:eastAsia="Times New Roman" w:cs="Times New Roman"/>
          <w:i/>
          <w:szCs w:val="24"/>
          <w:lang w:val="pt-BR" w:eastAsia="zh-CN"/>
        </w:rPr>
        <w:t>dos Cursos de G</w:t>
      </w:r>
      <w:r w:rsidRPr="00530C30">
        <w:rPr>
          <w:rFonts w:eastAsia="Times New Roman" w:cs="Times New Roman"/>
          <w:i/>
          <w:szCs w:val="24"/>
          <w:lang w:val="pt-BR" w:eastAsia="zh-CN"/>
        </w:rPr>
        <w:t>raduação da UFSC</w:t>
      </w:r>
      <w:r>
        <w:rPr>
          <w:rFonts w:eastAsia="Times New Roman" w:cs="Times New Roman"/>
          <w:i/>
          <w:szCs w:val="24"/>
          <w:lang w:val="pt-BR" w:eastAsia="zh-CN"/>
        </w:rPr>
        <w:t>)</w:t>
      </w:r>
      <w:r w:rsidRPr="00530C30">
        <w:rPr>
          <w:rFonts w:eastAsia="Times New Roman" w:cs="Times New Roman"/>
          <w:i/>
          <w:szCs w:val="24"/>
          <w:lang w:val="pt-BR" w:eastAsia="zh-CN"/>
        </w:rPr>
        <w:t xml:space="preserve"> e de que, no semestre subsequente ao do término do trancamento, deverei efetuar a matrícula online, conforme período definido no Calendário Acadêmico da UFSC, sob pena de desligamento do curso.</w:t>
      </w:r>
    </w:p>
    <w:p w14:paraId="0795CE56" w14:textId="77777777" w:rsidR="00530C30" w:rsidRDefault="00530C30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</w:p>
    <w:p w14:paraId="191965C1" w14:textId="77777777" w:rsidR="00530C30" w:rsidRPr="00B14715" w:rsidRDefault="00530C30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</w:p>
    <w:p w14:paraId="7E614C8A" w14:textId="77777777" w:rsidR="00B14715" w:rsidRPr="00B14715" w:rsidRDefault="00B14715" w:rsidP="00B14715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  <w:r w:rsidRPr="00B14715">
        <w:rPr>
          <w:rFonts w:eastAsia="Times New Roman" w:cs="Times New Roman"/>
          <w:sz w:val="24"/>
          <w:szCs w:val="24"/>
          <w:lang w:val="pt-BR" w:eastAsia="zh-CN"/>
        </w:rPr>
        <w:t>_____________________________</w:t>
      </w:r>
      <w:r>
        <w:rPr>
          <w:rFonts w:eastAsia="Times New Roman" w:cs="Times New Roman"/>
          <w:sz w:val="24"/>
          <w:szCs w:val="24"/>
          <w:lang w:val="pt-BR" w:eastAsia="zh-CN"/>
        </w:rPr>
        <w:t>___</w:t>
      </w:r>
      <w:r w:rsidRPr="00B14715">
        <w:rPr>
          <w:rFonts w:eastAsia="Times New Roman" w:cs="Times New Roman"/>
          <w:sz w:val="24"/>
          <w:szCs w:val="24"/>
          <w:lang w:val="pt-BR" w:eastAsia="zh-CN"/>
        </w:rPr>
        <w:t>_________</w:t>
      </w:r>
    </w:p>
    <w:p w14:paraId="75C24982" w14:textId="77777777" w:rsidR="006B7A33" w:rsidRPr="00B14715" w:rsidRDefault="00B14715" w:rsidP="00B14715">
      <w:pPr>
        <w:widowControl/>
        <w:shd w:val="clear" w:color="auto" w:fill="FFFFFF"/>
        <w:suppressAutoHyphens/>
        <w:jc w:val="center"/>
        <w:rPr>
          <w:rFonts w:eastAsia="Times New Roman" w:cs="Times New Roman"/>
          <w:b/>
          <w:sz w:val="24"/>
          <w:szCs w:val="24"/>
          <w:lang w:val="pt-BR" w:eastAsia="zh-CN"/>
        </w:rPr>
      </w:pPr>
      <w:r w:rsidRPr="00B14715">
        <w:rPr>
          <w:rFonts w:eastAsia="Times New Roman" w:cs="Times New Roman"/>
          <w:b/>
          <w:sz w:val="24"/>
          <w:szCs w:val="24"/>
          <w:lang w:val="pt-BR" w:eastAsia="zh-CN"/>
        </w:rPr>
        <w:t>Local e data</w:t>
      </w:r>
    </w:p>
    <w:p w14:paraId="398AF856" w14:textId="77777777" w:rsidR="00B14715" w:rsidRDefault="00B14715" w:rsidP="00B14715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</w:p>
    <w:p w14:paraId="2365DBAD" w14:textId="77777777" w:rsidR="006B7A33" w:rsidRPr="006B7A33" w:rsidRDefault="006B7A33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</w:p>
    <w:p w14:paraId="15A94CEC" w14:textId="77777777" w:rsidR="006B7A33" w:rsidRPr="006B7A33" w:rsidRDefault="006B7A33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sz w:val="24"/>
          <w:szCs w:val="24"/>
          <w:lang w:val="pt-BR" w:eastAsia="zh-CN"/>
        </w:rPr>
      </w:pPr>
      <w:r w:rsidRPr="006B7A33">
        <w:rPr>
          <w:rFonts w:eastAsia="Times New Roman" w:cs="Times New Roman"/>
          <w:sz w:val="24"/>
          <w:szCs w:val="24"/>
          <w:lang w:val="pt-BR" w:eastAsia="zh-CN"/>
        </w:rPr>
        <w:t>_________________________________</w:t>
      </w:r>
      <w:r w:rsidR="00B14715">
        <w:rPr>
          <w:rFonts w:eastAsia="Times New Roman" w:cs="Times New Roman"/>
          <w:sz w:val="24"/>
          <w:szCs w:val="24"/>
          <w:lang w:val="pt-BR" w:eastAsia="zh-CN"/>
        </w:rPr>
        <w:t>___</w:t>
      </w:r>
      <w:r w:rsidRPr="006B7A33">
        <w:rPr>
          <w:rFonts w:eastAsia="Times New Roman" w:cs="Times New Roman"/>
          <w:sz w:val="24"/>
          <w:szCs w:val="24"/>
          <w:lang w:val="pt-BR" w:eastAsia="zh-CN"/>
        </w:rPr>
        <w:t>_____</w:t>
      </w:r>
    </w:p>
    <w:p w14:paraId="1AF8C1BE" w14:textId="77777777" w:rsidR="006B7A33" w:rsidRPr="006B7A33" w:rsidRDefault="006B7A33" w:rsidP="006B7A33">
      <w:pPr>
        <w:widowControl/>
        <w:shd w:val="clear" w:color="auto" w:fill="FFFFFF"/>
        <w:suppressAutoHyphens/>
        <w:jc w:val="center"/>
        <w:rPr>
          <w:rFonts w:eastAsia="Times New Roman" w:cs="Times New Roman"/>
          <w:b/>
          <w:sz w:val="24"/>
          <w:szCs w:val="24"/>
          <w:lang w:val="pt-BR" w:eastAsia="zh-CN"/>
        </w:rPr>
      </w:pPr>
      <w:r w:rsidRPr="006B7A33">
        <w:rPr>
          <w:rFonts w:eastAsia="Times New Roman" w:cs="Times New Roman"/>
          <w:b/>
          <w:sz w:val="24"/>
          <w:szCs w:val="24"/>
          <w:lang w:val="pt-BR" w:eastAsia="zh-CN"/>
        </w:rPr>
        <w:t>Assinatura</w:t>
      </w:r>
    </w:p>
    <w:p w14:paraId="542D5EDA" w14:textId="77777777" w:rsidR="006B7A33" w:rsidRPr="006B7A33" w:rsidRDefault="006B7A33" w:rsidP="006B7A33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zh-CN"/>
        </w:rPr>
      </w:pPr>
    </w:p>
    <w:p w14:paraId="6B9CC050" w14:textId="77777777" w:rsidR="00B14715" w:rsidRDefault="00B14715">
      <w:pPr>
        <w:pStyle w:val="Corpodetexto"/>
        <w:rPr>
          <w:sz w:val="20"/>
          <w:lang w:val="pt-BR"/>
        </w:rPr>
      </w:pPr>
    </w:p>
    <w:p w14:paraId="778AA536" w14:textId="77777777" w:rsidR="006B7A33" w:rsidRDefault="00B14715" w:rsidP="00B14715">
      <w:pPr>
        <w:pStyle w:val="Corpodetexto"/>
        <w:jc w:val="right"/>
        <w:rPr>
          <w:i/>
          <w:sz w:val="20"/>
          <w:lang w:val="pt-BR"/>
        </w:rPr>
      </w:pPr>
      <w:r w:rsidRPr="00B14715">
        <w:rPr>
          <w:i/>
          <w:sz w:val="20"/>
          <w:lang w:val="pt-BR"/>
        </w:rPr>
        <w:t>* Antes de enviar o formulário preenchido e assinado, favor verificar as regras e o prazo para o pedido de trancamento</w:t>
      </w:r>
      <w:r>
        <w:rPr>
          <w:i/>
          <w:sz w:val="20"/>
          <w:lang w:val="pt-BR"/>
        </w:rPr>
        <w:t>.</w:t>
      </w:r>
      <w:r w:rsidRPr="00B14715">
        <w:rPr>
          <w:i/>
          <w:sz w:val="20"/>
          <w:lang w:val="pt-BR"/>
        </w:rPr>
        <w:t xml:space="preserve"> </w:t>
      </w:r>
    </w:p>
    <w:p w14:paraId="1CF0F50A" w14:textId="77777777" w:rsidR="00530C30" w:rsidRDefault="00530C30" w:rsidP="00B14715">
      <w:pPr>
        <w:pStyle w:val="Corpodetexto"/>
        <w:jc w:val="right"/>
        <w:rPr>
          <w:i/>
          <w:sz w:val="20"/>
          <w:lang w:val="pt-BR"/>
        </w:rPr>
      </w:pPr>
    </w:p>
    <w:p w14:paraId="62F5542D" w14:textId="77777777" w:rsidR="00530C30" w:rsidRDefault="00530C30" w:rsidP="00B14715">
      <w:pPr>
        <w:pStyle w:val="Corpodetexto"/>
        <w:jc w:val="right"/>
        <w:rPr>
          <w:i/>
          <w:sz w:val="20"/>
          <w:lang w:val="pt-BR"/>
        </w:rPr>
      </w:pPr>
    </w:p>
    <w:p w14:paraId="78AB307D" w14:textId="77777777" w:rsidR="00B27CE7" w:rsidRDefault="00B27CE7" w:rsidP="00B14715">
      <w:pPr>
        <w:pStyle w:val="Corpodetexto"/>
        <w:jc w:val="right"/>
        <w:rPr>
          <w:i/>
          <w:sz w:val="20"/>
          <w:lang w:val="pt-BR"/>
        </w:rPr>
      </w:pPr>
    </w:p>
    <w:p w14:paraId="5A702C10" w14:textId="77777777" w:rsidR="00B27CE7" w:rsidRDefault="00B27CE7" w:rsidP="00B27CE7">
      <w:pPr>
        <w:pStyle w:val="Corpodetexto"/>
        <w:jc w:val="right"/>
        <w:rPr>
          <w:sz w:val="20"/>
          <w:lang w:val="pt-BR"/>
        </w:rPr>
      </w:pPr>
      <w:r>
        <w:rPr>
          <w:sz w:val="20"/>
          <w:lang w:val="pt-BR"/>
        </w:rPr>
        <w:t>_______________________________</w:t>
      </w:r>
    </w:p>
    <w:p w14:paraId="1C573702" w14:textId="77777777" w:rsidR="00B27CE7" w:rsidRPr="00B14715" w:rsidRDefault="00B27CE7" w:rsidP="00B14715">
      <w:pPr>
        <w:pStyle w:val="Corpodetexto"/>
        <w:jc w:val="right"/>
        <w:rPr>
          <w:i/>
          <w:sz w:val="20"/>
          <w:lang w:val="pt-BR"/>
        </w:rPr>
      </w:pPr>
      <w:r w:rsidRPr="00FA7D76">
        <w:rPr>
          <w:b/>
          <w:sz w:val="20"/>
          <w:lang w:val="pt-BR"/>
        </w:rPr>
        <w:t>Ciência do(a) Coordenador(a)</w:t>
      </w:r>
    </w:p>
    <w:sectPr w:rsidR="00B27CE7" w:rsidRPr="00B14715" w:rsidSect="006B7A33">
      <w:type w:val="continuous"/>
      <w:pgSz w:w="10800" w:h="14400"/>
      <w:pgMar w:top="567" w:right="735" w:bottom="284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CDC"/>
    <w:rsid w:val="001A1A43"/>
    <w:rsid w:val="003C5338"/>
    <w:rsid w:val="004252D4"/>
    <w:rsid w:val="00461F7D"/>
    <w:rsid w:val="004F72F3"/>
    <w:rsid w:val="00530C30"/>
    <w:rsid w:val="006B7A33"/>
    <w:rsid w:val="006F0123"/>
    <w:rsid w:val="007B1BB2"/>
    <w:rsid w:val="008F4630"/>
    <w:rsid w:val="00934CDC"/>
    <w:rsid w:val="009C1081"/>
    <w:rsid w:val="009F62F5"/>
    <w:rsid w:val="00A236CF"/>
    <w:rsid w:val="00B14715"/>
    <w:rsid w:val="00B23015"/>
    <w:rsid w:val="00B27CE7"/>
    <w:rsid w:val="00C053F7"/>
    <w:rsid w:val="00DB5306"/>
    <w:rsid w:val="00E61B9F"/>
    <w:rsid w:val="00EF6BEC"/>
    <w:rsid w:val="00F22586"/>
    <w:rsid w:val="00F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01FB"/>
  <w15:docId w15:val="{631BBC04-710D-4109-BE12-860958BD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4715"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spacing w:line="988" w:lineRule="exact"/>
      <w:ind w:left="352" w:right="83"/>
      <w:jc w:val="center"/>
      <w:outlineLvl w:val="0"/>
    </w:pPr>
    <w:rPr>
      <w:rFonts w:ascii="Calibri" w:eastAsia="Calibri" w:hAnsi="Calibri" w:cs="Calibri"/>
      <w:b/>
      <w:bCs/>
      <w:sz w:val="88"/>
      <w:szCs w:val="8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5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2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2F5"/>
    <w:rPr>
      <w:rFonts w:ascii="Tahoma" w:eastAsia="Arial Narrow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461F7D"/>
    <w:pPr>
      <w:widowControl/>
    </w:pPr>
    <w:rPr>
      <w:rFonts w:ascii="Arial Narrow" w:hAnsi="Arial Narrow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4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25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5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DB5306"/>
    <w:rPr>
      <w:rFonts w:ascii="Arial Narrow" w:eastAsia="Arial Narrow" w:hAnsi="Arial Narrow" w:cs="Arial Narrow"/>
    </w:rPr>
  </w:style>
  <w:style w:type="character" w:customStyle="1" w:styleId="CorpodetextoChar">
    <w:name w:val="Corpo de texto Char"/>
    <w:basedOn w:val="Fontepargpadro"/>
    <w:link w:val="Corpodetexto"/>
    <w:uiPriority w:val="1"/>
    <w:rsid w:val="00B27CE7"/>
    <w:rPr>
      <w:rFonts w:ascii="Arial Narrow" w:eastAsia="Arial Narrow" w:hAnsi="Arial Narrow" w:cs="Arial Narro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DO CURSO DE LETRAS LIBRAS EaD Contato: libras.ead@contato.ufsc.br (48) 3721-2334       Coordenador: Prof. Carlos Carlos Henrique Rodrigues E-mail: carlos.rodrigues@ufsc.br   Vice Coordenador: Prof. Andre Reichert E-mail: andrereichert@gmail.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DO CURSO DE LETRAS LIBRAS EaD Contato: libras.ead@contato.ufsc.br (48) 3721-2334       Coordenador: Prof. Carlos Carlos Henrique Rodrigues E-mail: carlos.rodrigues@ufsc.br   Vice Coordenador: Prof. Andre Reichert E-mail: andrereichert@gmail.com</dc:title>
  <dc:creator>Ricardo Luiz Ferreira</dc:creator>
  <cp:lastModifiedBy>Roberto Mauro</cp:lastModifiedBy>
  <cp:revision>2</cp:revision>
  <cp:lastPrinted>2017-12-22T09:52:00Z</cp:lastPrinted>
  <dcterms:created xsi:type="dcterms:W3CDTF">2024-08-09T19:04:00Z</dcterms:created>
  <dcterms:modified xsi:type="dcterms:W3CDTF">2024-08-09T19:04:00Z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2017-05-29T00:00:00Z</vt:filetime>
  </property>
</Properties>
</file>